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B2DD" w14:textId="77777777" w:rsidR="00642C2F" w:rsidRDefault="00642C2F" w:rsidP="00642C2F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TOWN OF RIDGEWAY</w:t>
      </w:r>
    </w:p>
    <w:p w14:paraId="23DAAF8A" w14:textId="77777777" w:rsidR="00642C2F" w:rsidRDefault="00642C2F" w:rsidP="00642C2F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 REGULAR BOARD MEETING</w:t>
      </w:r>
    </w:p>
    <w:p w14:paraId="178D0026" w14:textId="77777777" w:rsidR="00642C2F" w:rsidRDefault="00642C2F" w:rsidP="00642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NOTICE </w:t>
      </w:r>
    </w:p>
    <w:p w14:paraId="174B826E" w14:textId="77777777" w:rsidR="00642C2F" w:rsidRDefault="00642C2F" w:rsidP="00642C2F"/>
    <w:p w14:paraId="46D77A85" w14:textId="77777777" w:rsidR="00642C2F" w:rsidRDefault="00642C2F" w:rsidP="00642C2F"/>
    <w:p w14:paraId="538421DF" w14:textId="01DE0674" w:rsidR="00642C2F" w:rsidRPr="004E4DC0" w:rsidRDefault="00642C2F" w:rsidP="00642C2F">
      <w:pPr>
        <w:jc w:val="both"/>
      </w:pPr>
      <w:r w:rsidRPr="004E4DC0">
        <w:t xml:space="preserve">NOTICE IS HEREBY GIVEN the TOWN OF RIDGEWAY will meet at </w:t>
      </w:r>
      <w:r>
        <w:t>7:00</w:t>
      </w:r>
      <w:r w:rsidRPr="004E4DC0">
        <w:rPr>
          <w:b/>
        </w:rPr>
        <w:t xml:space="preserve"> PM </w:t>
      </w:r>
      <w:r>
        <w:rPr>
          <w:b/>
        </w:rPr>
        <w:t xml:space="preserve">Tuesday, </w:t>
      </w:r>
      <w:r>
        <w:rPr>
          <w:b/>
        </w:rPr>
        <w:t>March</w:t>
      </w:r>
      <w:r>
        <w:rPr>
          <w:b/>
        </w:rPr>
        <w:t xml:space="preserve"> </w:t>
      </w:r>
      <w:r>
        <w:rPr>
          <w:b/>
        </w:rPr>
        <w:t>4</w:t>
      </w:r>
      <w:r>
        <w:rPr>
          <w:b/>
          <w:vertAlign w:val="superscript"/>
        </w:rPr>
        <w:t>t</w:t>
      </w:r>
      <w:r>
        <w:rPr>
          <w:b/>
          <w:vertAlign w:val="superscript"/>
        </w:rPr>
        <w:t>h</w:t>
      </w:r>
      <w:r>
        <w:rPr>
          <w:b/>
        </w:rPr>
        <w:t xml:space="preserve">, 2025, </w:t>
      </w:r>
      <w:r w:rsidRPr="00841DC0">
        <w:t>f</w:t>
      </w:r>
      <w:r w:rsidRPr="004E4DC0">
        <w:t>or the</w:t>
      </w:r>
      <w:r>
        <w:t xml:space="preserve"> </w:t>
      </w:r>
      <w:r w:rsidRPr="004E4DC0">
        <w:t>monthly TOWN BOARD MEETING</w:t>
      </w:r>
      <w:r>
        <w:t xml:space="preserve"> </w:t>
      </w:r>
      <w:r w:rsidRPr="004E4DC0">
        <w:t>at the Town of Ridgeway</w:t>
      </w:r>
      <w:r>
        <w:t xml:space="preserve">, </w:t>
      </w:r>
      <w:r w:rsidRPr="004E4DC0">
        <w:t xml:space="preserve">6300 </w:t>
      </w:r>
      <w:r>
        <w:t>Town Hall</w:t>
      </w:r>
      <w:r w:rsidRPr="004E4DC0">
        <w:t xml:space="preserve"> Road, Ridgeway, Wisconsin, Iowa County.</w:t>
      </w:r>
    </w:p>
    <w:p w14:paraId="0F1454E3" w14:textId="77777777" w:rsidR="00642C2F" w:rsidRDefault="00642C2F" w:rsidP="00642C2F"/>
    <w:p w14:paraId="1A093905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Call Monthly Board Meeting to order</w:t>
      </w:r>
    </w:p>
    <w:p w14:paraId="6EDD4344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Public Notice Approval</w:t>
      </w:r>
    </w:p>
    <w:p w14:paraId="396A685D" w14:textId="57228126" w:rsidR="00642C2F" w:rsidRDefault="00642C2F" w:rsidP="00642C2F">
      <w:pPr>
        <w:pStyle w:val="ListParagraph"/>
        <w:numPr>
          <w:ilvl w:val="0"/>
          <w:numId w:val="1"/>
        </w:numPr>
      </w:pPr>
      <w:r>
        <w:t xml:space="preserve">Approval of the </w:t>
      </w:r>
      <w:r>
        <w:t>February</w:t>
      </w:r>
      <w:r>
        <w:t xml:space="preserve"> </w:t>
      </w:r>
      <w:r>
        <w:t>11</w:t>
      </w:r>
      <w:r>
        <w:rPr>
          <w:vertAlign w:val="superscript"/>
        </w:rPr>
        <w:t>t</w:t>
      </w:r>
      <w:r>
        <w:rPr>
          <w:vertAlign w:val="superscript"/>
        </w:rPr>
        <w:t>h</w:t>
      </w:r>
      <w:r>
        <w:t>, 2025 Monthly Board Minutes</w:t>
      </w:r>
    </w:p>
    <w:p w14:paraId="4232778D" w14:textId="12CCD646" w:rsidR="00642C2F" w:rsidRDefault="00642C2F" w:rsidP="00642C2F">
      <w:pPr>
        <w:pStyle w:val="ListParagraph"/>
        <w:numPr>
          <w:ilvl w:val="0"/>
          <w:numId w:val="1"/>
        </w:numPr>
      </w:pPr>
      <w:r>
        <w:t>Public Comment</w:t>
      </w:r>
    </w:p>
    <w:p w14:paraId="69606639" w14:textId="2856DA21" w:rsidR="00642C2F" w:rsidRDefault="00642C2F" w:rsidP="00642C2F">
      <w:pPr>
        <w:pStyle w:val="ListParagraph"/>
        <w:numPr>
          <w:ilvl w:val="0"/>
          <w:numId w:val="1"/>
        </w:numPr>
      </w:pPr>
      <w:r>
        <w:t xml:space="preserve">Land Use Change Recommendation – Angela </w:t>
      </w:r>
      <w:proofErr w:type="spellStart"/>
      <w:r>
        <w:t>Donisch</w:t>
      </w:r>
      <w:proofErr w:type="spellEnd"/>
      <w:r>
        <w:t>, Landowner</w:t>
      </w:r>
    </w:p>
    <w:p w14:paraId="4138F6B1" w14:textId="7E117083" w:rsidR="00642C2F" w:rsidRDefault="00642C2F" w:rsidP="00642C2F">
      <w:pPr>
        <w:pStyle w:val="ListParagraph"/>
        <w:numPr>
          <w:ilvl w:val="0"/>
          <w:numId w:val="1"/>
        </w:numPr>
      </w:pPr>
      <w:r>
        <w:t xml:space="preserve">Ryan </w:t>
      </w:r>
      <w:proofErr w:type="spellStart"/>
      <w:r>
        <w:t>Bohnsack</w:t>
      </w:r>
      <w:proofErr w:type="spellEnd"/>
      <w:r>
        <w:t xml:space="preserve"> – Dodgeville School District Referendum</w:t>
      </w:r>
    </w:p>
    <w:p w14:paraId="7E164AE5" w14:textId="69B42828" w:rsidR="00676900" w:rsidRDefault="00676900" w:rsidP="00642C2F">
      <w:pPr>
        <w:pStyle w:val="ListParagraph"/>
        <w:numPr>
          <w:ilvl w:val="0"/>
          <w:numId w:val="1"/>
        </w:numPr>
      </w:pPr>
      <w:r>
        <w:t>2024 Amended Budget</w:t>
      </w:r>
    </w:p>
    <w:p w14:paraId="03B4118D" w14:textId="74C477C1" w:rsidR="00642C2F" w:rsidRDefault="00642C2F" w:rsidP="00642C2F">
      <w:pPr>
        <w:pStyle w:val="ListParagraph"/>
        <w:numPr>
          <w:ilvl w:val="0"/>
          <w:numId w:val="1"/>
        </w:numPr>
      </w:pPr>
      <w:r>
        <w:t>Tire Recycling for Clean Sweep</w:t>
      </w:r>
    </w:p>
    <w:p w14:paraId="30330D64" w14:textId="45E76EB9" w:rsidR="00642C2F" w:rsidRDefault="00642C2F" w:rsidP="00642C2F">
      <w:pPr>
        <w:pStyle w:val="ListParagraph"/>
        <w:numPr>
          <w:ilvl w:val="0"/>
          <w:numId w:val="1"/>
        </w:numPr>
      </w:pPr>
      <w:r>
        <w:t>Approval of quarterly newsletter</w:t>
      </w:r>
    </w:p>
    <w:p w14:paraId="5A8F8214" w14:textId="71B87655" w:rsidR="00642C2F" w:rsidRDefault="00642C2F" w:rsidP="00642C2F">
      <w:pPr>
        <w:pStyle w:val="ListParagraph"/>
        <w:numPr>
          <w:ilvl w:val="0"/>
          <w:numId w:val="1"/>
        </w:numPr>
      </w:pPr>
      <w:r>
        <w:t>Right of Way Application – Alliant Energy</w:t>
      </w:r>
    </w:p>
    <w:p w14:paraId="4CA08726" w14:textId="199E1773" w:rsidR="00642C2F" w:rsidRDefault="00642C2F" w:rsidP="00642C2F">
      <w:pPr>
        <w:pStyle w:val="ListParagraph"/>
        <w:numPr>
          <w:ilvl w:val="0"/>
          <w:numId w:val="1"/>
        </w:numPr>
      </w:pPr>
      <w:r>
        <w:t xml:space="preserve">Iowa County WISVOTE </w:t>
      </w:r>
      <w:r w:rsidR="00B070F4">
        <w:t>agreement</w:t>
      </w:r>
    </w:p>
    <w:p w14:paraId="70EBDC5C" w14:textId="7FF433F4" w:rsidR="00B070F4" w:rsidRDefault="00B070F4" w:rsidP="00B070F4">
      <w:pPr>
        <w:pStyle w:val="ListParagraph"/>
        <w:numPr>
          <w:ilvl w:val="0"/>
          <w:numId w:val="1"/>
        </w:numPr>
      </w:pPr>
      <w:r>
        <w:t>Operator License – Hi Point</w:t>
      </w:r>
    </w:p>
    <w:p w14:paraId="567A1FDC" w14:textId="216E6EAC" w:rsidR="00B070F4" w:rsidRDefault="00B070F4" w:rsidP="00B070F4">
      <w:pPr>
        <w:pStyle w:val="ListParagraph"/>
        <w:numPr>
          <w:ilvl w:val="1"/>
          <w:numId w:val="1"/>
        </w:numPr>
      </w:pPr>
      <w:r>
        <w:t>Emily Meyers</w:t>
      </w:r>
    </w:p>
    <w:p w14:paraId="24987069" w14:textId="1B20E02F" w:rsidR="00B070F4" w:rsidRDefault="00B070F4" w:rsidP="00B070F4">
      <w:pPr>
        <w:pStyle w:val="ListParagraph"/>
        <w:numPr>
          <w:ilvl w:val="1"/>
          <w:numId w:val="1"/>
        </w:numPr>
      </w:pPr>
      <w:r>
        <w:t>Gerald Rider</w:t>
      </w:r>
    </w:p>
    <w:p w14:paraId="2E120D2A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Barneveld Brigham Rescue – update resolution for BARS (Barneveld Area Rescue Service) Board</w:t>
      </w:r>
    </w:p>
    <w:p w14:paraId="058FCDEB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ARPA money</w:t>
      </w:r>
    </w:p>
    <w:p w14:paraId="78DB52AF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Old Business</w:t>
      </w:r>
    </w:p>
    <w:p w14:paraId="11000B1F" w14:textId="77777777" w:rsidR="00642C2F" w:rsidRDefault="00642C2F" w:rsidP="00642C2F">
      <w:pPr>
        <w:pStyle w:val="ListParagraph"/>
        <w:numPr>
          <w:ilvl w:val="0"/>
          <w:numId w:val="2"/>
        </w:numPr>
      </w:pPr>
      <w:r>
        <w:t>Ambulance Contract with Dodgeville</w:t>
      </w:r>
    </w:p>
    <w:p w14:paraId="49B76E5E" w14:textId="77777777" w:rsidR="00642C2F" w:rsidRDefault="00642C2F" w:rsidP="00642C2F"/>
    <w:p w14:paraId="1D11D847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Board Concerns</w:t>
      </w:r>
    </w:p>
    <w:p w14:paraId="50A2E43F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Monthly financial statement</w:t>
      </w:r>
    </w:p>
    <w:p w14:paraId="141B3788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>Bills presented for payment</w:t>
      </w:r>
    </w:p>
    <w:p w14:paraId="732E0C6F" w14:textId="3B5D177E" w:rsidR="00642C2F" w:rsidRDefault="00642C2F" w:rsidP="00642C2F">
      <w:pPr>
        <w:pStyle w:val="ListParagraph"/>
      </w:pPr>
      <w:r>
        <w:t>Approval of check numbers 176</w:t>
      </w:r>
      <w:r w:rsidR="004420EB">
        <w:t>61</w:t>
      </w:r>
      <w:r>
        <w:t xml:space="preserve"> through 176</w:t>
      </w:r>
      <w:r w:rsidR="004420EB">
        <w:t xml:space="preserve"> _ _</w:t>
      </w:r>
      <w:r>
        <w:t xml:space="preserve"> issued </w:t>
      </w:r>
      <w:r w:rsidR="004420EB">
        <w:t>February</w:t>
      </w:r>
      <w:r>
        <w:t xml:space="preserve"> </w:t>
      </w:r>
      <w:r w:rsidR="004420EB">
        <w:t>1</w:t>
      </w:r>
      <w:r>
        <w:t>1</w:t>
      </w:r>
      <w:r>
        <w:rPr>
          <w:vertAlign w:val="superscript"/>
        </w:rPr>
        <w:t>t</w:t>
      </w:r>
      <w:r w:rsidR="004420EB">
        <w:rPr>
          <w:vertAlign w:val="superscript"/>
        </w:rPr>
        <w:t>h</w:t>
      </w:r>
      <w:r>
        <w:t xml:space="preserve">, 2025, through </w:t>
      </w:r>
      <w:r w:rsidR="004420EB">
        <w:t>March</w:t>
      </w:r>
      <w:r>
        <w:t xml:space="preserve"> </w:t>
      </w:r>
      <w:r w:rsidR="004420EB">
        <w:t>4</w:t>
      </w:r>
      <w:r>
        <w:rPr>
          <w:vertAlign w:val="superscript"/>
        </w:rPr>
        <w:t>th</w:t>
      </w:r>
      <w:r>
        <w:t>, 2025.  Total $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420EB">
        <w:t>________</w:t>
      </w:r>
    </w:p>
    <w:p w14:paraId="489FE8B9" w14:textId="3EC2A2D2" w:rsidR="00642C2F" w:rsidRDefault="00642C2F" w:rsidP="00642C2F">
      <w:pPr>
        <w:pStyle w:val="ListParagraph"/>
        <w:numPr>
          <w:ilvl w:val="0"/>
          <w:numId w:val="1"/>
        </w:numPr>
      </w:pPr>
      <w:r>
        <w:t>Monthly Board Meeting – T</w:t>
      </w:r>
      <w:r w:rsidR="00BD055E">
        <w:t>hursday</w:t>
      </w:r>
      <w:r>
        <w:t xml:space="preserve">, </w:t>
      </w:r>
      <w:r w:rsidR="00BD055E">
        <w:t>April</w:t>
      </w:r>
      <w:r>
        <w:t xml:space="preserve"> </w:t>
      </w:r>
      <w:r w:rsidR="00BD055E">
        <w:t>10</w:t>
      </w:r>
      <w:r>
        <w:rPr>
          <w:vertAlign w:val="superscript"/>
        </w:rPr>
        <w:t>th</w:t>
      </w:r>
      <w:r>
        <w:t>, 2025, at 7PM (proposed meeting date)</w:t>
      </w:r>
    </w:p>
    <w:p w14:paraId="39AFD859" w14:textId="77777777" w:rsidR="00642C2F" w:rsidRDefault="00642C2F" w:rsidP="00642C2F">
      <w:pPr>
        <w:pStyle w:val="ListParagraph"/>
        <w:numPr>
          <w:ilvl w:val="0"/>
          <w:numId w:val="1"/>
        </w:numPr>
      </w:pPr>
      <w:r>
        <w:t xml:space="preserve"> Adjournment</w:t>
      </w:r>
    </w:p>
    <w:p w14:paraId="2A0BB1B0" w14:textId="77777777" w:rsidR="00642C2F" w:rsidRDefault="00642C2F" w:rsidP="00642C2F">
      <w:pPr>
        <w:pStyle w:val="ListParagraph"/>
      </w:pPr>
    </w:p>
    <w:p w14:paraId="1DAC813C" w14:textId="77777777" w:rsidR="00642C2F" w:rsidRDefault="00642C2F" w:rsidP="00642C2F">
      <w:pPr>
        <w:jc w:val="center"/>
      </w:pPr>
      <w:r>
        <w:t>Additional agenda items may be posted at least 24 hours before meeting.</w:t>
      </w:r>
    </w:p>
    <w:p w14:paraId="7DE69B88" w14:textId="77777777" w:rsidR="00642C2F" w:rsidRDefault="00642C2F" w:rsidP="00642C2F">
      <w:pPr>
        <w:pStyle w:val="ListParagraph"/>
        <w:jc w:val="center"/>
      </w:pPr>
      <w:r>
        <w:t>Members of the public can be recognized at any time by the Chair or Town Board.</w:t>
      </w:r>
    </w:p>
    <w:p w14:paraId="12E9AE37" w14:textId="77777777" w:rsidR="00642C2F" w:rsidRDefault="00642C2F" w:rsidP="00642C2F">
      <w:pPr>
        <w:jc w:val="center"/>
      </w:pPr>
      <w:r>
        <w:t xml:space="preserve">DISCUSSION &amp; ACTION </w:t>
      </w:r>
      <w:smartTag w:uri="urn:schemas-microsoft-com:office:smarttags" w:element="stockticker">
        <w:r>
          <w:t>MAY</w:t>
        </w:r>
      </w:smartTag>
      <w:r>
        <w:t xml:space="preserve"> OCCUR ON ANY OF THE ABOVE AGENDA ITEMS.</w:t>
      </w:r>
    </w:p>
    <w:p w14:paraId="29CD268F" w14:textId="77777777" w:rsidR="00642C2F" w:rsidRDefault="00642C2F" w:rsidP="00642C2F">
      <w:pPr>
        <w:jc w:val="center"/>
      </w:pPr>
      <w:r>
        <w:t>NOTE:  There may be two or more Land Use Commission Members in attendance.</w:t>
      </w:r>
    </w:p>
    <w:p w14:paraId="3E4D06BA" w14:textId="77777777" w:rsidR="00642C2F" w:rsidRDefault="00642C2F" w:rsidP="00642C2F"/>
    <w:p w14:paraId="2C07F20D" w14:textId="77777777" w:rsidR="00642C2F" w:rsidRDefault="00642C2F" w:rsidP="00642C2F"/>
    <w:p w14:paraId="47DDA674" w14:textId="77777777" w:rsidR="00642C2F" w:rsidRDefault="00642C2F" w:rsidP="00642C2F"/>
    <w:p w14:paraId="1D477FCB" w14:textId="77777777" w:rsidR="00642C2F" w:rsidRDefault="00642C2F" w:rsidP="00642C2F"/>
    <w:p w14:paraId="17EDA3E3" w14:textId="77777777" w:rsidR="006A12DA" w:rsidRDefault="00676900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0BE"/>
    <w:multiLevelType w:val="hybridMultilevel"/>
    <w:tmpl w:val="CFB2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E9548A"/>
    <w:multiLevelType w:val="hybridMultilevel"/>
    <w:tmpl w:val="9130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93ACA9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2F"/>
    <w:rsid w:val="0007353D"/>
    <w:rsid w:val="00227605"/>
    <w:rsid w:val="003935F7"/>
    <w:rsid w:val="004420EB"/>
    <w:rsid w:val="0058050A"/>
    <w:rsid w:val="00642C2F"/>
    <w:rsid w:val="00676900"/>
    <w:rsid w:val="007A406F"/>
    <w:rsid w:val="009A640E"/>
    <w:rsid w:val="00B070F4"/>
    <w:rsid w:val="00B21FE9"/>
    <w:rsid w:val="00BD055E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674F8C0"/>
  <w15:chartTrackingRefBased/>
  <w15:docId w15:val="{2CB830E8-D934-4A98-989C-186B1E8B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2F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2C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2025-02-27T19:59:00Z</dcterms:created>
  <dcterms:modified xsi:type="dcterms:W3CDTF">2025-02-27T20:24:00Z</dcterms:modified>
</cp:coreProperties>
</file>